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A082E" w14:textId="77777777" w:rsidR="00E9742E" w:rsidRPr="00087EC4" w:rsidRDefault="00E9742E" w:rsidP="00E9742E">
      <w:pPr>
        <w:jc w:val="center"/>
        <w:rPr>
          <w:rFonts w:ascii="Times New Roman" w:hAnsi="Times New Roman" w:cs="Times New Roman"/>
          <w:b/>
          <w:bCs/>
          <w:sz w:val="24"/>
          <w:szCs w:val="24"/>
          <w:lang w:val="en-US"/>
        </w:rPr>
      </w:pPr>
      <w:r w:rsidRPr="00087EC4">
        <w:rPr>
          <w:rFonts w:ascii="Times New Roman" w:hAnsi="Times New Roman" w:cs="Times New Roman"/>
          <w:b/>
          <w:bCs/>
          <w:sz w:val="24"/>
          <w:szCs w:val="24"/>
          <w:lang w:val="en-US"/>
        </w:rPr>
        <w:t>HONOR TO WHOM HONOR IS DUE</w:t>
      </w:r>
    </w:p>
    <w:p w14:paraId="79533F63" w14:textId="77777777" w:rsidR="00B9256A" w:rsidRPr="00087EC4" w:rsidRDefault="00B9256A" w:rsidP="00B9256A">
      <w:pPr>
        <w:spacing w:after="0" w:line="240" w:lineRule="auto"/>
        <w:jc w:val="center"/>
        <w:rPr>
          <w:rFonts w:ascii="Times New Roman" w:hAnsi="Times New Roman" w:cs="Times New Roman"/>
          <w:b/>
          <w:bCs/>
          <w:sz w:val="24"/>
          <w:szCs w:val="24"/>
          <w:lang w:val="en-US"/>
        </w:rPr>
      </w:pPr>
      <w:r w:rsidRPr="00087EC4">
        <w:rPr>
          <w:rFonts w:ascii="Times New Roman" w:hAnsi="Times New Roman" w:cs="Times New Roman"/>
          <w:b/>
          <w:bCs/>
          <w:sz w:val="24"/>
          <w:szCs w:val="24"/>
          <w:lang w:val="en-US"/>
        </w:rPr>
        <w:t>Words from Dr. Enoé Texier at the</w:t>
      </w:r>
    </w:p>
    <w:p w14:paraId="1A1936B8" w14:textId="22B79EC9" w:rsidR="00B9256A" w:rsidRPr="00087EC4" w:rsidRDefault="00B9256A" w:rsidP="00B9256A">
      <w:pPr>
        <w:spacing w:after="0" w:line="240" w:lineRule="auto"/>
        <w:jc w:val="center"/>
        <w:rPr>
          <w:rFonts w:ascii="Times New Roman" w:hAnsi="Times New Roman" w:cs="Times New Roman"/>
          <w:b/>
          <w:bCs/>
          <w:i/>
          <w:iCs/>
          <w:sz w:val="24"/>
          <w:szCs w:val="24"/>
          <w:lang w:val="en-US"/>
        </w:rPr>
      </w:pPr>
      <w:r w:rsidRPr="00087EC4">
        <w:rPr>
          <w:rFonts w:ascii="Times New Roman" w:hAnsi="Times New Roman" w:cs="Times New Roman"/>
          <w:b/>
          <w:bCs/>
          <w:i/>
          <w:iCs/>
          <w:sz w:val="24"/>
          <w:szCs w:val="24"/>
          <w:lang w:val="en-US"/>
        </w:rPr>
        <w:t>Tribute Ceremony to Ikeda Sensei</w:t>
      </w:r>
    </w:p>
    <w:p w14:paraId="190CC1E1" w14:textId="0DCBB551" w:rsidR="00BD70C2" w:rsidRPr="00087EC4" w:rsidRDefault="00BD70C2" w:rsidP="00B9256A">
      <w:pPr>
        <w:spacing w:after="0" w:line="240" w:lineRule="auto"/>
        <w:jc w:val="center"/>
        <w:rPr>
          <w:rFonts w:ascii="Times New Roman" w:hAnsi="Times New Roman" w:cs="Times New Roman"/>
          <w:b/>
          <w:bCs/>
          <w:i/>
          <w:iCs/>
          <w:sz w:val="24"/>
          <w:szCs w:val="24"/>
          <w:lang w:val="en-US"/>
        </w:rPr>
      </w:pPr>
      <w:r w:rsidRPr="00087EC4">
        <w:rPr>
          <w:rFonts w:ascii="Times New Roman" w:hAnsi="Times New Roman" w:cs="Times New Roman"/>
          <w:b/>
          <w:bCs/>
          <w:i/>
          <w:iCs/>
          <w:sz w:val="24"/>
          <w:szCs w:val="24"/>
          <w:lang w:val="en-US"/>
        </w:rPr>
        <w:t xml:space="preserve">Cultural Center of Peace and Friendship </w:t>
      </w:r>
      <w:r w:rsidR="00087EC4" w:rsidRPr="00087EC4">
        <w:rPr>
          <w:rFonts w:ascii="Times New Roman" w:hAnsi="Times New Roman" w:cs="Times New Roman"/>
          <w:b/>
          <w:bCs/>
          <w:i/>
          <w:iCs/>
          <w:sz w:val="24"/>
          <w:szCs w:val="24"/>
          <w:lang w:val="en-US"/>
        </w:rPr>
        <w:t>(Kaikan</w:t>
      </w:r>
      <w:r w:rsidRPr="00087EC4">
        <w:rPr>
          <w:rFonts w:ascii="Times New Roman" w:hAnsi="Times New Roman" w:cs="Times New Roman"/>
          <w:b/>
          <w:bCs/>
          <w:i/>
          <w:iCs/>
          <w:sz w:val="24"/>
          <w:szCs w:val="24"/>
          <w:lang w:val="en-US"/>
        </w:rPr>
        <w:t>)</w:t>
      </w:r>
    </w:p>
    <w:p w14:paraId="1E941418" w14:textId="689AE33E" w:rsidR="00BD70C2" w:rsidRPr="00087EC4" w:rsidRDefault="00BD70C2" w:rsidP="00B9256A">
      <w:pPr>
        <w:spacing w:after="0" w:line="240" w:lineRule="auto"/>
        <w:jc w:val="center"/>
        <w:rPr>
          <w:rFonts w:ascii="Times New Roman" w:hAnsi="Times New Roman" w:cs="Times New Roman"/>
          <w:b/>
          <w:bCs/>
          <w:i/>
          <w:iCs/>
          <w:sz w:val="24"/>
          <w:szCs w:val="24"/>
          <w:lang w:val="en-US"/>
        </w:rPr>
      </w:pPr>
      <w:r w:rsidRPr="00087EC4">
        <w:rPr>
          <w:rFonts w:ascii="Times New Roman" w:hAnsi="Times New Roman" w:cs="Times New Roman"/>
          <w:b/>
          <w:bCs/>
          <w:i/>
          <w:iCs/>
          <w:sz w:val="24"/>
          <w:szCs w:val="24"/>
          <w:lang w:val="en-US"/>
        </w:rPr>
        <w:t>Caracas Venezuela</w:t>
      </w:r>
    </w:p>
    <w:p w14:paraId="08CA159C" w14:textId="77777777" w:rsidR="00B9256A" w:rsidRPr="00087EC4" w:rsidRDefault="00B9256A" w:rsidP="00E9742E">
      <w:pPr>
        <w:jc w:val="center"/>
        <w:rPr>
          <w:rFonts w:ascii="Times New Roman" w:hAnsi="Times New Roman" w:cs="Times New Roman"/>
          <w:b/>
          <w:bCs/>
          <w:sz w:val="24"/>
          <w:szCs w:val="24"/>
          <w:lang w:val="en-US"/>
        </w:rPr>
      </w:pPr>
    </w:p>
    <w:p w14:paraId="0E2C910F" w14:textId="77777777" w:rsidR="00E9742E" w:rsidRPr="00087EC4" w:rsidRDefault="00E9742E" w:rsidP="002D14D8">
      <w:pPr>
        <w:ind w:firstLine="720"/>
        <w:jc w:val="both"/>
        <w:rPr>
          <w:rFonts w:ascii="Times New Roman" w:hAnsi="Times New Roman" w:cs="Times New Roman"/>
          <w:sz w:val="24"/>
          <w:szCs w:val="24"/>
          <w:lang w:val="en-US"/>
        </w:rPr>
      </w:pPr>
      <w:r w:rsidRPr="00087EC4">
        <w:rPr>
          <w:rFonts w:ascii="Times New Roman" w:hAnsi="Times New Roman" w:cs="Times New Roman"/>
          <w:sz w:val="24"/>
          <w:szCs w:val="24"/>
          <w:lang w:val="en-US"/>
        </w:rPr>
        <w:t>The United Religions Initiative (URI) of Latin America and the Caribbean, The Circle of Cooperation for Dialogue, and the Luis Dolan Chair of the Faculty of Economic and Social Sciences of the Central University of Venezuela, wish to honor the person who in life created a training model which marked an important milestone in education worldwide based on the creation of value, the development of the unique creative potential of each student and the cultivation of the ethics of peaceful coexistence, along with social contribution, global awareness, and search for well-being and happiness.</w:t>
      </w:r>
    </w:p>
    <w:p w14:paraId="78889B4F" w14:textId="0B4EB0A9" w:rsidR="00E9742E" w:rsidRPr="00087EC4" w:rsidRDefault="00E9742E" w:rsidP="002D14D8">
      <w:pPr>
        <w:ind w:firstLine="720"/>
        <w:jc w:val="both"/>
        <w:rPr>
          <w:rFonts w:ascii="Times New Roman" w:hAnsi="Times New Roman" w:cs="Times New Roman"/>
          <w:sz w:val="24"/>
          <w:szCs w:val="24"/>
          <w:lang w:val="en-US"/>
        </w:rPr>
      </w:pPr>
      <w:r w:rsidRPr="00087EC4">
        <w:rPr>
          <w:rFonts w:ascii="Times New Roman" w:hAnsi="Times New Roman" w:cs="Times New Roman"/>
          <w:sz w:val="24"/>
          <w:szCs w:val="24"/>
          <w:lang w:val="en-US"/>
        </w:rPr>
        <w:t>Its educational proposal is a bastion for the construction of a new humanity based on genuine dialogue, reciprocity and peaceful coexistence. His sensitivity leads him to incorporate music and the development of culture as leaders of personal and societal evolution.</w:t>
      </w:r>
    </w:p>
    <w:p w14:paraId="2BBB144C" w14:textId="77777777" w:rsidR="00E9742E" w:rsidRPr="00087EC4" w:rsidRDefault="00E9742E" w:rsidP="002D14D8">
      <w:pPr>
        <w:ind w:firstLine="720"/>
        <w:jc w:val="both"/>
        <w:rPr>
          <w:rFonts w:ascii="Times New Roman" w:hAnsi="Times New Roman" w:cs="Times New Roman"/>
          <w:sz w:val="24"/>
          <w:szCs w:val="24"/>
          <w:lang w:val="en-US"/>
        </w:rPr>
      </w:pPr>
      <w:r w:rsidRPr="00087EC4">
        <w:rPr>
          <w:rFonts w:ascii="Times New Roman" w:hAnsi="Times New Roman" w:cs="Times New Roman"/>
          <w:sz w:val="24"/>
          <w:szCs w:val="24"/>
          <w:lang w:val="en-US"/>
        </w:rPr>
        <w:t>Daisaku Ikeda is a paradigm that keeps the flame of possibilities and hopes burning for future humanity. We want you to feel happy wherever you are in the Universe for the sowing and harvesting that your dedication has bequeathed to Mother Earth and to those of us who work for the Culture of Peace.</w:t>
      </w:r>
    </w:p>
    <w:p w14:paraId="642EF982" w14:textId="665A8F6A" w:rsidR="00E9742E" w:rsidRPr="00087EC4" w:rsidRDefault="00E9742E" w:rsidP="002D14D8">
      <w:pPr>
        <w:ind w:firstLine="720"/>
        <w:jc w:val="both"/>
        <w:rPr>
          <w:rFonts w:ascii="Times New Roman" w:hAnsi="Times New Roman" w:cs="Times New Roman"/>
          <w:sz w:val="24"/>
          <w:szCs w:val="24"/>
          <w:lang w:val="en-US"/>
        </w:rPr>
      </w:pPr>
      <w:r w:rsidRPr="00087EC4">
        <w:rPr>
          <w:rFonts w:ascii="Times New Roman" w:hAnsi="Times New Roman" w:cs="Times New Roman"/>
          <w:sz w:val="24"/>
          <w:szCs w:val="24"/>
          <w:lang w:val="en-US"/>
        </w:rPr>
        <w:t>Dr. Ikeda's exemplary life inspires us to respect human dignity, to promote active tolerance, appreciation of diversity, the creation of value, love for nature and living beings, and authentic dialogue to live together in harmony.</w:t>
      </w:r>
    </w:p>
    <w:p w14:paraId="64BA64C5" w14:textId="00EE1354" w:rsidR="00A212A7" w:rsidRPr="00087EC4" w:rsidRDefault="00E9742E" w:rsidP="002D14D8">
      <w:pPr>
        <w:ind w:firstLine="720"/>
        <w:jc w:val="both"/>
        <w:rPr>
          <w:rFonts w:ascii="Times New Roman" w:hAnsi="Times New Roman" w:cs="Times New Roman"/>
          <w:sz w:val="24"/>
          <w:szCs w:val="24"/>
          <w:lang w:val="en-US"/>
        </w:rPr>
      </w:pPr>
      <w:r w:rsidRPr="00087EC4">
        <w:rPr>
          <w:rFonts w:ascii="Times New Roman" w:hAnsi="Times New Roman" w:cs="Times New Roman"/>
          <w:sz w:val="24"/>
          <w:szCs w:val="24"/>
          <w:lang w:val="en-US"/>
        </w:rPr>
        <w:t xml:space="preserve">I speak from the hopes that modern science gives us, because it tells us that the human species does not have a factory defect that leads it to kill and destroy per se. Together with our death </w:t>
      </w:r>
      <w:r w:rsidR="00087EC4" w:rsidRPr="00087EC4">
        <w:rPr>
          <w:rFonts w:ascii="Times New Roman" w:hAnsi="Times New Roman" w:cs="Times New Roman"/>
          <w:sz w:val="24"/>
          <w:szCs w:val="24"/>
          <w:lang w:val="en-US"/>
        </w:rPr>
        <w:t>drive,</w:t>
      </w:r>
      <w:r w:rsidRPr="00087EC4">
        <w:rPr>
          <w:rFonts w:ascii="Times New Roman" w:hAnsi="Times New Roman" w:cs="Times New Roman"/>
          <w:sz w:val="24"/>
          <w:szCs w:val="24"/>
          <w:lang w:val="en-US"/>
        </w:rPr>
        <w:t xml:space="preserve"> we have an immense potential to coexist, to be supportive and fraternal, to reach agreements in differences, to peacefully resolve conflicts.</w:t>
      </w:r>
    </w:p>
    <w:p w14:paraId="4E8517FF" w14:textId="64D7176F" w:rsidR="00201FEA" w:rsidRPr="00087EC4" w:rsidRDefault="00A212A7" w:rsidP="002D14D8">
      <w:pPr>
        <w:ind w:firstLine="720"/>
        <w:jc w:val="both"/>
        <w:rPr>
          <w:rFonts w:ascii="Times New Roman" w:hAnsi="Times New Roman" w:cs="Times New Roman"/>
          <w:sz w:val="24"/>
          <w:szCs w:val="24"/>
          <w:lang w:val="en-US"/>
        </w:rPr>
      </w:pPr>
      <w:r w:rsidRPr="00087EC4">
        <w:rPr>
          <w:rFonts w:ascii="Times New Roman" w:hAnsi="Times New Roman" w:cs="Times New Roman"/>
          <w:sz w:val="24"/>
          <w:szCs w:val="24"/>
          <w:lang w:val="en-US"/>
        </w:rPr>
        <w:t xml:space="preserve">At the Central University of Venezuela, </w:t>
      </w:r>
      <w:r w:rsidR="00201FEA" w:rsidRPr="00087EC4">
        <w:rPr>
          <w:rFonts w:ascii="Times New Roman" w:hAnsi="Times New Roman" w:cs="Times New Roman"/>
          <w:sz w:val="24"/>
          <w:szCs w:val="24"/>
          <w:lang w:val="en-US"/>
        </w:rPr>
        <w:t xml:space="preserve">since 2010 the “Young Builders of Peace” Project of the SGIV is part of the Regular Offer of the Community Service of the Faculty of Economic and Social Sciences ( FaCES </w:t>
      </w:r>
      <w:r w:rsidR="007D609F" w:rsidRPr="00087EC4">
        <w:rPr>
          <w:rFonts w:ascii="Times New Roman" w:hAnsi="Times New Roman" w:cs="Times New Roman"/>
          <w:sz w:val="24"/>
          <w:szCs w:val="24"/>
          <w:lang w:val="en-US"/>
        </w:rPr>
        <w:t xml:space="preserve">) which had begun in the year 2005 with Prof. Carmen Longa ( </w:t>
      </w:r>
      <w:r w:rsidR="007D609F" w:rsidRPr="00087EC4">
        <w:rPr>
          <w:rFonts w:ascii="Walbaum Text" w:hAnsi="Walbaum Text" w:cs="Times New Roman"/>
          <w:sz w:val="24"/>
          <w:szCs w:val="24"/>
          <w:lang w:val="en-US"/>
        </w:rPr>
        <w:t xml:space="preserve">† </w:t>
      </w:r>
      <w:r w:rsidR="007D609F" w:rsidRPr="00087EC4">
        <w:rPr>
          <w:rFonts w:ascii="Times New Roman" w:hAnsi="Times New Roman" w:cs="Times New Roman"/>
          <w:sz w:val="24"/>
          <w:szCs w:val="24"/>
          <w:lang w:val="en-US"/>
        </w:rPr>
        <w:t xml:space="preserve">). Likewise, with </w:t>
      </w:r>
      <w:r w:rsidR="00087EC4">
        <w:rPr>
          <w:rFonts w:ascii="Times New Roman" w:hAnsi="Times New Roman" w:cs="Times New Roman"/>
          <w:sz w:val="24"/>
          <w:szCs w:val="24"/>
          <w:lang w:val="en-US"/>
        </w:rPr>
        <w:t>he</w:t>
      </w:r>
      <w:r w:rsidR="007D609F" w:rsidRPr="00087EC4">
        <w:rPr>
          <w:rFonts w:ascii="Times New Roman" w:hAnsi="Times New Roman" w:cs="Times New Roman"/>
          <w:sz w:val="24"/>
          <w:szCs w:val="24"/>
          <w:lang w:val="en-US"/>
        </w:rPr>
        <w:t xml:space="preserve">r support, we included a module in the Community Service Project “Children in a World of Peace” of the Luis Dolan Chair, which incorporates the knowledge and experiences of </w:t>
      </w:r>
      <w:r w:rsidR="00071D21" w:rsidRPr="00087EC4">
        <w:rPr>
          <w:rFonts w:ascii="Times New Roman" w:hAnsi="Times New Roman" w:cs="Times New Roman"/>
          <w:sz w:val="24"/>
          <w:szCs w:val="24"/>
          <w:lang w:val="en-US"/>
        </w:rPr>
        <w:t xml:space="preserve">Nichiren Daishonin </w:t>
      </w:r>
      <w:r w:rsidR="00087EC4" w:rsidRPr="00087EC4">
        <w:rPr>
          <w:rFonts w:ascii="Times New Roman" w:hAnsi="Times New Roman" w:cs="Times New Roman"/>
          <w:sz w:val="24"/>
          <w:szCs w:val="24"/>
          <w:lang w:val="en-US"/>
        </w:rPr>
        <w:t>Buddhism</w:t>
      </w:r>
      <w:r w:rsidR="00071D21" w:rsidRPr="00087EC4">
        <w:rPr>
          <w:rFonts w:ascii="Times New Roman" w:hAnsi="Times New Roman" w:cs="Times New Roman"/>
          <w:sz w:val="24"/>
          <w:szCs w:val="24"/>
          <w:lang w:val="en-US"/>
        </w:rPr>
        <w:t>.</w:t>
      </w:r>
    </w:p>
    <w:p w14:paraId="740199E2" w14:textId="7D677E70" w:rsidR="00E9742E" w:rsidRPr="00087EC4" w:rsidRDefault="00E9742E" w:rsidP="002D14D8">
      <w:pPr>
        <w:ind w:firstLine="540"/>
        <w:jc w:val="both"/>
        <w:rPr>
          <w:rFonts w:ascii="Times New Roman" w:hAnsi="Times New Roman" w:cs="Times New Roman"/>
          <w:sz w:val="24"/>
          <w:szCs w:val="24"/>
          <w:lang w:val="en-US"/>
        </w:rPr>
      </w:pPr>
      <w:r w:rsidRPr="00087EC4">
        <w:rPr>
          <w:rFonts w:ascii="Times New Roman" w:hAnsi="Times New Roman" w:cs="Times New Roman"/>
          <w:sz w:val="24"/>
          <w:szCs w:val="24"/>
          <w:lang w:val="en-US"/>
        </w:rPr>
        <w:t xml:space="preserve">Dr. Daisaku Ikeda has left us a path to </w:t>
      </w:r>
      <w:r w:rsidR="00087EC4">
        <w:rPr>
          <w:rFonts w:ascii="Times New Roman" w:hAnsi="Times New Roman" w:cs="Times New Roman"/>
          <w:sz w:val="24"/>
          <w:szCs w:val="24"/>
          <w:lang w:val="en-US"/>
        </w:rPr>
        <w:t xml:space="preserve">drive </w:t>
      </w:r>
      <w:r w:rsidRPr="00087EC4">
        <w:rPr>
          <w:rFonts w:ascii="Times New Roman" w:hAnsi="Times New Roman" w:cs="Times New Roman"/>
          <w:sz w:val="24"/>
          <w:szCs w:val="24"/>
          <w:lang w:val="en-US"/>
        </w:rPr>
        <w:t>with life. I conclude with his words:</w:t>
      </w:r>
    </w:p>
    <w:p w14:paraId="23851A2B" w14:textId="501B553E" w:rsidR="00E9742E" w:rsidRPr="00087EC4" w:rsidRDefault="00E9742E" w:rsidP="00071D21">
      <w:pPr>
        <w:ind w:left="540" w:right="900"/>
        <w:jc w:val="both"/>
        <w:rPr>
          <w:rFonts w:ascii="Times New Roman" w:hAnsi="Times New Roman" w:cs="Times New Roman"/>
          <w:i/>
          <w:color w:val="FF0000"/>
          <w:sz w:val="48"/>
          <w:szCs w:val="48"/>
          <w:lang w:val="en-US"/>
        </w:rPr>
      </w:pPr>
      <w:r w:rsidRPr="00087EC4">
        <w:rPr>
          <w:rFonts w:ascii="Times New Roman" w:hAnsi="Times New Roman" w:cs="Times New Roman"/>
          <w:i/>
          <w:sz w:val="24"/>
          <w:szCs w:val="24"/>
          <w:lang w:val="en-US"/>
        </w:rPr>
        <w:t>"...education represents the key, not only to the future of a country but to all of humanity...Today's world needs an education aimed at developing a capacity to create value, sustained by unconditional hope and the willingness to learn from collective wisdom of humanity.”</w:t>
      </w:r>
    </w:p>
    <w:sectPr w:rsidR="00E9742E" w:rsidRPr="00087EC4" w:rsidSect="00BD70C2">
      <w:pgSz w:w="12240" w:h="15840"/>
      <w:pgMar w:top="126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skerville Old Face">
    <w:panose1 w:val="020206020805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albaum Text">
    <w:charset w:val="00"/>
    <w:family w:val="roman"/>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414F5D"/>
    <w:multiLevelType w:val="hybridMultilevel"/>
    <w:tmpl w:val="AF584A22"/>
    <w:lvl w:ilvl="0" w:tplc="6E4E0FC4">
      <w:start w:val="1"/>
      <w:numFmt w:val="bullet"/>
      <w:lvlText w:val="–"/>
      <w:lvlJc w:val="left"/>
      <w:pPr>
        <w:tabs>
          <w:tab w:val="num" w:pos="720"/>
        </w:tabs>
        <w:ind w:left="720" w:hanging="360"/>
      </w:pPr>
      <w:rPr>
        <w:rFonts w:ascii="Baskerville Old Face" w:hAnsi="Baskerville Old Face" w:hint="default"/>
      </w:rPr>
    </w:lvl>
    <w:lvl w:ilvl="1" w:tplc="1BBC58A4" w:tentative="1">
      <w:start w:val="1"/>
      <w:numFmt w:val="bullet"/>
      <w:lvlText w:val="–"/>
      <w:lvlJc w:val="left"/>
      <w:pPr>
        <w:tabs>
          <w:tab w:val="num" w:pos="1440"/>
        </w:tabs>
        <w:ind w:left="1440" w:hanging="360"/>
      </w:pPr>
      <w:rPr>
        <w:rFonts w:ascii="Baskerville Old Face" w:hAnsi="Baskerville Old Face" w:hint="default"/>
      </w:rPr>
    </w:lvl>
    <w:lvl w:ilvl="2" w:tplc="E2A435E8" w:tentative="1">
      <w:start w:val="1"/>
      <w:numFmt w:val="bullet"/>
      <w:lvlText w:val="–"/>
      <w:lvlJc w:val="left"/>
      <w:pPr>
        <w:tabs>
          <w:tab w:val="num" w:pos="2160"/>
        </w:tabs>
        <w:ind w:left="2160" w:hanging="360"/>
      </w:pPr>
      <w:rPr>
        <w:rFonts w:ascii="Baskerville Old Face" w:hAnsi="Baskerville Old Face" w:hint="default"/>
      </w:rPr>
    </w:lvl>
    <w:lvl w:ilvl="3" w:tplc="77E62438" w:tentative="1">
      <w:start w:val="1"/>
      <w:numFmt w:val="bullet"/>
      <w:lvlText w:val="–"/>
      <w:lvlJc w:val="left"/>
      <w:pPr>
        <w:tabs>
          <w:tab w:val="num" w:pos="2880"/>
        </w:tabs>
        <w:ind w:left="2880" w:hanging="360"/>
      </w:pPr>
      <w:rPr>
        <w:rFonts w:ascii="Baskerville Old Face" w:hAnsi="Baskerville Old Face" w:hint="default"/>
      </w:rPr>
    </w:lvl>
    <w:lvl w:ilvl="4" w:tplc="BECC3834" w:tentative="1">
      <w:start w:val="1"/>
      <w:numFmt w:val="bullet"/>
      <w:lvlText w:val="–"/>
      <w:lvlJc w:val="left"/>
      <w:pPr>
        <w:tabs>
          <w:tab w:val="num" w:pos="3600"/>
        </w:tabs>
        <w:ind w:left="3600" w:hanging="360"/>
      </w:pPr>
      <w:rPr>
        <w:rFonts w:ascii="Baskerville Old Face" w:hAnsi="Baskerville Old Face" w:hint="default"/>
      </w:rPr>
    </w:lvl>
    <w:lvl w:ilvl="5" w:tplc="A36CFB12" w:tentative="1">
      <w:start w:val="1"/>
      <w:numFmt w:val="bullet"/>
      <w:lvlText w:val="–"/>
      <w:lvlJc w:val="left"/>
      <w:pPr>
        <w:tabs>
          <w:tab w:val="num" w:pos="4320"/>
        </w:tabs>
        <w:ind w:left="4320" w:hanging="360"/>
      </w:pPr>
      <w:rPr>
        <w:rFonts w:ascii="Baskerville Old Face" w:hAnsi="Baskerville Old Face" w:hint="default"/>
      </w:rPr>
    </w:lvl>
    <w:lvl w:ilvl="6" w:tplc="AB42ABFC" w:tentative="1">
      <w:start w:val="1"/>
      <w:numFmt w:val="bullet"/>
      <w:lvlText w:val="–"/>
      <w:lvlJc w:val="left"/>
      <w:pPr>
        <w:tabs>
          <w:tab w:val="num" w:pos="5040"/>
        </w:tabs>
        <w:ind w:left="5040" w:hanging="360"/>
      </w:pPr>
      <w:rPr>
        <w:rFonts w:ascii="Baskerville Old Face" w:hAnsi="Baskerville Old Face" w:hint="default"/>
      </w:rPr>
    </w:lvl>
    <w:lvl w:ilvl="7" w:tplc="6CC8B9DA" w:tentative="1">
      <w:start w:val="1"/>
      <w:numFmt w:val="bullet"/>
      <w:lvlText w:val="–"/>
      <w:lvlJc w:val="left"/>
      <w:pPr>
        <w:tabs>
          <w:tab w:val="num" w:pos="5760"/>
        </w:tabs>
        <w:ind w:left="5760" w:hanging="360"/>
      </w:pPr>
      <w:rPr>
        <w:rFonts w:ascii="Baskerville Old Face" w:hAnsi="Baskerville Old Face" w:hint="default"/>
      </w:rPr>
    </w:lvl>
    <w:lvl w:ilvl="8" w:tplc="86AE4C52" w:tentative="1">
      <w:start w:val="1"/>
      <w:numFmt w:val="bullet"/>
      <w:lvlText w:val="–"/>
      <w:lvlJc w:val="left"/>
      <w:pPr>
        <w:tabs>
          <w:tab w:val="num" w:pos="6480"/>
        </w:tabs>
        <w:ind w:left="6480" w:hanging="360"/>
      </w:pPr>
      <w:rPr>
        <w:rFonts w:ascii="Baskerville Old Face" w:hAnsi="Baskerville Old Face" w:hint="default"/>
      </w:rPr>
    </w:lvl>
  </w:abstractNum>
  <w:num w:numId="1" w16cid:durableId="802120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42E"/>
    <w:rsid w:val="00071D21"/>
    <w:rsid w:val="00087EC4"/>
    <w:rsid w:val="00117AEA"/>
    <w:rsid w:val="001F2A24"/>
    <w:rsid w:val="00201FEA"/>
    <w:rsid w:val="002D14D8"/>
    <w:rsid w:val="004F0A44"/>
    <w:rsid w:val="007D609F"/>
    <w:rsid w:val="008B3FBB"/>
    <w:rsid w:val="00A212A7"/>
    <w:rsid w:val="00B9256A"/>
    <w:rsid w:val="00BD70C2"/>
    <w:rsid w:val="00C95221"/>
    <w:rsid w:val="00CB078D"/>
    <w:rsid w:val="00DF2A62"/>
    <w:rsid w:val="00E97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B2598"/>
  <w15:chartTrackingRefBased/>
  <w15:docId w15:val="{0603684E-970D-4358-8610-B4AD5EE3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F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506229">
      <w:bodyDiv w:val="1"/>
      <w:marLeft w:val="0"/>
      <w:marRight w:val="0"/>
      <w:marTop w:val="0"/>
      <w:marBottom w:val="0"/>
      <w:divBdr>
        <w:top w:val="none" w:sz="0" w:space="0" w:color="auto"/>
        <w:left w:val="none" w:sz="0" w:space="0" w:color="auto"/>
        <w:bottom w:val="none" w:sz="0" w:space="0" w:color="auto"/>
        <w:right w:val="none" w:sz="0" w:space="0" w:color="auto"/>
      </w:divBdr>
      <w:divsChild>
        <w:div w:id="18094518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432</Words>
  <Characters>2317</Characters>
  <Application>Microsoft Office Word</Application>
  <DocSecurity>0</DocSecurity>
  <Lines>110</Lines>
  <Paragraphs>32</Paragraphs>
  <ScaleCrop>false</ScaleCrop>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Enoe Texier</dc:creator>
  <cp:keywords/>
  <dc:description/>
  <cp:lastModifiedBy>Enoe Texier</cp:lastModifiedBy>
  <cp:revision>3</cp:revision>
  <cp:lastPrinted>2023-12-08T19:00:00Z</cp:lastPrinted>
  <dcterms:created xsi:type="dcterms:W3CDTF">2023-12-09T15:00:00Z</dcterms:created>
  <dcterms:modified xsi:type="dcterms:W3CDTF">2023-12-09T15:05:00Z</dcterms:modified>
</cp:coreProperties>
</file>