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C2BD6" w14:textId="2061FFCA" w:rsidR="00654594" w:rsidRPr="005D5FFB" w:rsidRDefault="001672C2" w:rsidP="000D74A8">
      <w:pPr>
        <w:rPr>
          <w:b/>
          <w:bCs/>
          <w:sz w:val="24"/>
          <w:szCs w:val="24"/>
        </w:rPr>
      </w:pPr>
      <w:r w:rsidRPr="005D5FFB">
        <w:rPr>
          <w:b/>
          <w:bCs/>
          <w:sz w:val="24"/>
          <w:szCs w:val="24"/>
        </w:rPr>
        <w:t>Article Published by</w:t>
      </w:r>
      <w:r w:rsidRPr="005D5FFB">
        <w:rPr>
          <w:b/>
          <w:bCs/>
          <w:sz w:val="24"/>
          <w:szCs w:val="24"/>
        </w:rPr>
        <w:t xml:space="preserve"> </w:t>
      </w:r>
      <w:proofErr w:type="spellStart"/>
      <w:r w:rsidR="00C80F9C" w:rsidRPr="005D5FFB">
        <w:rPr>
          <w:b/>
          <w:bCs/>
          <w:sz w:val="24"/>
          <w:szCs w:val="24"/>
        </w:rPr>
        <w:t>TheMessenger</w:t>
      </w:r>
      <w:proofErr w:type="spellEnd"/>
      <w:r w:rsidR="00C80F9C" w:rsidRPr="005D5FFB">
        <w:rPr>
          <w:b/>
          <w:bCs/>
          <w:sz w:val="24"/>
          <w:szCs w:val="24"/>
        </w:rPr>
        <w:t xml:space="preserve"> </w:t>
      </w:r>
      <w:r w:rsidR="005A1975" w:rsidRPr="005D5FFB">
        <w:rPr>
          <w:b/>
          <w:bCs/>
          <w:sz w:val="24"/>
          <w:szCs w:val="24"/>
        </w:rPr>
        <w:t xml:space="preserve">Opinion on </w:t>
      </w:r>
      <w:r w:rsidR="005A1975" w:rsidRPr="005D5FFB">
        <w:rPr>
          <w:b/>
          <w:bCs/>
          <w:sz w:val="24"/>
          <w:szCs w:val="24"/>
        </w:rPr>
        <w:t xml:space="preserve">12/25/23 </w:t>
      </w:r>
      <w:hyperlink r:id="rId5" w:history="1">
        <w:r w:rsidR="00654594" w:rsidRPr="005D5FFB">
          <w:rPr>
            <w:rStyle w:val="Hyperlink"/>
            <w:b/>
            <w:bCs/>
            <w:sz w:val="24"/>
            <w:szCs w:val="24"/>
          </w:rPr>
          <w:t>https://them</w:t>
        </w:r>
        <w:r w:rsidR="00654594" w:rsidRPr="005D5FFB">
          <w:rPr>
            <w:rStyle w:val="Hyperlink"/>
            <w:b/>
            <w:bCs/>
            <w:sz w:val="24"/>
            <w:szCs w:val="24"/>
          </w:rPr>
          <w:t>e</w:t>
        </w:r>
        <w:r w:rsidR="00654594" w:rsidRPr="005D5FFB">
          <w:rPr>
            <w:rStyle w:val="Hyperlink"/>
            <w:b/>
            <w:bCs/>
            <w:sz w:val="24"/>
            <w:szCs w:val="24"/>
          </w:rPr>
          <w:t>sse</w:t>
        </w:r>
        <w:r w:rsidR="00654594" w:rsidRPr="005D5FFB">
          <w:rPr>
            <w:rStyle w:val="Hyperlink"/>
            <w:b/>
            <w:bCs/>
            <w:sz w:val="24"/>
            <w:szCs w:val="24"/>
          </w:rPr>
          <w:t>n</w:t>
        </w:r>
        <w:r w:rsidR="00654594" w:rsidRPr="005D5FFB">
          <w:rPr>
            <w:rStyle w:val="Hyperlink"/>
            <w:b/>
            <w:bCs/>
            <w:sz w:val="24"/>
            <w:szCs w:val="24"/>
          </w:rPr>
          <w:t>ger.com/opinion/holy-land-violence-terrorism-war-antisemitism-christianity-hate-speech</w:t>
        </w:r>
      </w:hyperlink>
      <w:r w:rsidR="00654594" w:rsidRPr="005D5FFB">
        <w:rPr>
          <w:b/>
          <w:bCs/>
          <w:sz w:val="24"/>
          <w:szCs w:val="24"/>
        </w:rPr>
        <w:t xml:space="preserve"> </w:t>
      </w:r>
    </w:p>
    <w:p w14:paraId="62C26D99" w14:textId="77777777" w:rsidR="005D5FFB" w:rsidRDefault="005D5FFB" w:rsidP="00654594">
      <w:pPr>
        <w:rPr>
          <w:b/>
          <w:bCs/>
          <w:sz w:val="24"/>
          <w:szCs w:val="24"/>
        </w:rPr>
      </w:pPr>
    </w:p>
    <w:p w14:paraId="4C7B5F55" w14:textId="6A9EA23A" w:rsidR="00C80F9C" w:rsidRPr="005D5FFB" w:rsidRDefault="00654594" w:rsidP="00654594">
      <w:pPr>
        <w:rPr>
          <w:b/>
          <w:bCs/>
          <w:sz w:val="24"/>
          <w:szCs w:val="24"/>
        </w:rPr>
      </w:pPr>
      <w:r w:rsidRPr="005D5FFB">
        <w:rPr>
          <w:b/>
          <w:bCs/>
          <w:sz w:val="24"/>
          <w:szCs w:val="24"/>
        </w:rPr>
        <w:t xml:space="preserve"> HOLY LAND ‘HELL’ NEEDS A NEW APPROACH TO CURE VIOLENCE</w:t>
      </w:r>
    </w:p>
    <w:p w14:paraId="014BD120" w14:textId="77777777" w:rsidR="009C1A8A" w:rsidRPr="005D5FFB" w:rsidRDefault="00F6341B" w:rsidP="009C1A8A">
      <w:pPr>
        <w:spacing w:after="0" w:line="240" w:lineRule="auto"/>
        <w:rPr>
          <w:b/>
          <w:bCs/>
          <w:i/>
          <w:iCs/>
          <w:sz w:val="24"/>
          <w:szCs w:val="24"/>
        </w:rPr>
      </w:pPr>
      <w:r w:rsidRPr="005D5FFB">
        <w:rPr>
          <w:b/>
          <w:bCs/>
          <w:sz w:val="24"/>
          <w:szCs w:val="24"/>
        </w:rPr>
        <w:t>By</w:t>
      </w:r>
      <w:r w:rsidR="009C1A8A" w:rsidRPr="005D5FFB">
        <w:rPr>
          <w:b/>
          <w:bCs/>
          <w:sz w:val="24"/>
          <w:szCs w:val="24"/>
        </w:rPr>
        <w:t xml:space="preserve"> </w:t>
      </w:r>
      <w:hyperlink r:id="rId6" w:tgtFrame="_blank" w:history="1">
        <w:r w:rsidRPr="007F787B">
          <w:rPr>
            <w:rStyle w:val="Hyperlink"/>
            <w:b/>
            <w:bCs/>
            <w:i/>
            <w:iCs/>
            <w:color w:val="auto"/>
            <w:sz w:val="24"/>
            <w:szCs w:val="24"/>
            <w:u w:val="none"/>
          </w:rPr>
          <w:t>Jerry White</w:t>
        </w:r>
      </w:hyperlink>
      <w:r w:rsidRPr="007F787B">
        <w:rPr>
          <w:b/>
          <w:bCs/>
          <w:i/>
          <w:iCs/>
          <w:sz w:val="24"/>
          <w:szCs w:val="24"/>
        </w:rPr>
        <w:t xml:space="preserve">  </w:t>
      </w:r>
    </w:p>
    <w:p w14:paraId="14043E3D" w14:textId="26534243" w:rsidR="00F6341B" w:rsidRPr="005D5FFB" w:rsidRDefault="009C1A8A" w:rsidP="009C1A8A">
      <w:pPr>
        <w:spacing w:after="0" w:line="240" w:lineRule="auto"/>
        <w:rPr>
          <w:b/>
          <w:bCs/>
          <w:sz w:val="24"/>
          <w:szCs w:val="24"/>
        </w:rPr>
      </w:pPr>
      <w:r w:rsidRPr="005D5FFB">
        <w:rPr>
          <w:b/>
          <w:bCs/>
          <w:i/>
          <w:iCs/>
          <w:sz w:val="24"/>
          <w:szCs w:val="24"/>
        </w:rPr>
        <w:t xml:space="preserve">Executive Director </w:t>
      </w:r>
      <w:r w:rsidR="00F6341B" w:rsidRPr="007F787B">
        <w:rPr>
          <w:b/>
          <w:bCs/>
          <w:i/>
          <w:iCs/>
          <w:sz w:val="24"/>
          <w:szCs w:val="24"/>
        </w:rPr>
        <w:t>of </w:t>
      </w:r>
      <w:hyperlink r:id="rId7" w:tgtFrame="_blank" w:history="1">
        <w:r w:rsidR="00F6341B" w:rsidRPr="007F787B">
          <w:rPr>
            <w:rStyle w:val="Hyperlink"/>
            <w:b/>
            <w:bCs/>
            <w:i/>
            <w:iCs/>
            <w:color w:val="auto"/>
            <w:sz w:val="24"/>
            <w:szCs w:val="24"/>
            <w:u w:val="none"/>
          </w:rPr>
          <w:t>United Religions Initiative</w:t>
        </w:r>
      </w:hyperlink>
    </w:p>
    <w:p w14:paraId="035D8547" w14:textId="77777777" w:rsidR="00F6341B" w:rsidRPr="005D5FFB" w:rsidRDefault="00F6341B" w:rsidP="009C1A8A">
      <w:pPr>
        <w:spacing w:after="0" w:line="240" w:lineRule="auto"/>
        <w:rPr>
          <w:b/>
          <w:bCs/>
          <w:sz w:val="24"/>
          <w:szCs w:val="24"/>
        </w:rPr>
      </w:pPr>
    </w:p>
    <w:p w14:paraId="6C4E0AB7" w14:textId="77777777" w:rsidR="000D74A8" w:rsidRPr="005D5FFB" w:rsidRDefault="000D74A8" w:rsidP="009C1A8A">
      <w:pPr>
        <w:spacing w:after="0" w:line="240" w:lineRule="auto"/>
        <w:rPr>
          <w:b/>
          <w:bCs/>
          <w:sz w:val="24"/>
          <w:szCs w:val="24"/>
        </w:rPr>
      </w:pPr>
    </w:p>
    <w:p w14:paraId="650153D5" w14:textId="599687FA" w:rsidR="007F787B" w:rsidRPr="007F787B" w:rsidRDefault="007F787B" w:rsidP="000D74A8">
      <w:pPr>
        <w:rPr>
          <w:sz w:val="24"/>
          <w:szCs w:val="24"/>
        </w:rPr>
      </w:pPr>
      <w:r w:rsidRPr="005D5FFB">
        <w:rPr>
          <w:sz w:val="24"/>
          <w:szCs w:val="24"/>
        </w:rPr>
        <w:t>S</w:t>
      </w:r>
      <w:r w:rsidRPr="007F787B">
        <w:rPr>
          <w:sz w:val="24"/>
          <w:szCs w:val="24"/>
        </w:rPr>
        <w:t>acred Scriptures have Jesus born in a Bethlehem manger, then fleeing infanticide with his parents to seek asylum in Egypt. The Hebrew Bible and Christian New Testament are inspired literature written largely to address the human dilemma of violence — from Cain killing his brother Abel in the Book of Genesis to first-century Judeo-Christians facing persecution after their Messiah was crucified.</w:t>
      </w:r>
    </w:p>
    <w:p w14:paraId="7EFA0158" w14:textId="77777777" w:rsidR="007F787B" w:rsidRPr="007F787B" w:rsidRDefault="007F787B" w:rsidP="007F787B">
      <w:pPr>
        <w:rPr>
          <w:sz w:val="24"/>
          <w:szCs w:val="24"/>
        </w:rPr>
      </w:pPr>
      <w:r w:rsidRPr="007F787B">
        <w:rPr>
          <w:sz w:val="24"/>
          <w:szCs w:val="24"/>
        </w:rPr>
        <w:t>But these bloody stories were written centuries before the science of violence was understood and documented.</w:t>
      </w:r>
    </w:p>
    <w:p w14:paraId="58128D8B" w14:textId="77777777" w:rsidR="007F787B" w:rsidRPr="007F787B" w:rsidRDefault="007F787B" w:rsidP="007F787B">
      <w:pPr>
        <w:rPr>
          <w:sz w:val="24"/>
          <w:szCs w:val="24"/>
        </w:rPr>
      </w:pPr>
      <w:r w:rsidRPr="007F787B">
        <w:rPr>
          <w:sz w:val="24"/>
          <w:szCs w:val="24"/>
        </w:rPr>
        <w:t>Why is anti-religious violence spreading like a biblical plague?</w:t>
      </w:r>
    </w:p>
    <w:p w14:paraId="5ACD0202" w14:textId="77777777" w:rsidR="007F787B" w:rsidRPr="007F787B" w:rsidRDefault="007F787B" w:rsidP="007F787B">
      <w:pPr>
        <w:rPr>
          <w:sz w:val="24"/>
          <w:szCs w:val="24"/>
        </w:rPr>
      </w:pPr>
      <w:r w:rsidRPr="007F787B">
        <w:rPr>
          <w:sz w:val="24"/>
          <w:szCs w:val="24"/>
        </w:rPr>
        <w:t>The world is on fire with the rapid rise of </w:t>
      </w:r>
      <w:hyperlink r:id="rId8" w:tgtFrame="_blank" w:history="1">
        <w:r w:rsidRPr="007F787B">
          <w:rPr>
            <w:rStyle w:val="Hyperlink"/>
            <w:color w:val="auto"/>
            <w:sz w:val="24"/>
            <w:szCs w:val="24"/>
          </w:rPr>
          <w:t>hate speech</w:t>
        </w:r>
      </w:hyperlink>
      <w:r w:rsidRPr="007F787B">
        <w:rPr>
          <w:sz w:val="24"/>
          <w:szCs w:val="24"/>
        </w:rPr>
        <w:t>, </w:t>
      </w:r>
      <w:hyperlink r:id="rId9" w:tgtFrame="_blank" w:history="1">
        <w:r w:rsidRPr="007F787B">
          <w:rPr>
            <w:rStyle w:val="Hyperlink"/>
            <w:color w:val="auto"/>
            <w:sz w:val="24"/>
            <w:szCs w:val="24"/>
          </w:rPr>
          <w:t>antisemitism</w:t>
        </w:r>
      </w:hyperlink>
      <w:r w:rsidRPr="007F787B">
        <w:rPr>
          <w:sz w:val="24"/>
          <w:szCs w:val="24"/>
        </w:rPr>
        <w:t>, and </w:t>
      </w:r>
      <w:hyperlink r:id="rId10" w:anchor=":~:text=Aid%20to%20the%20Church%20in,to%20attackers%2C%20including%20oppressive%20governments." w:tgtFrame="_blank" w:history="1">
        <w:r w:rsidRPr="007F787B">
          <w:rPr>
            <w:rStyle w:val="Hyperlink"/>
            <w:color w:val="auto"/>
            <w:sz w:val="24"/>
            <w:szCs w:val="24"/>
          </w:rPr>
          <w:t>persecution</w:t>
        </w:r>
      </w:hyperlink>
      <w:r w:rsidRPr="007F787B">
        <w:rPr>
          <w:sz w:val="24"/>
          <w:szCs w:val="24"/>
        </w:rPr>
        <w:t> of religious minorities. Killing in the name of a god or political ideology is growing faster than any other category of violence. The spike in antisemitism worldwide since the October 7 Hamas attacks on Israelis and Israel’s military operation in response serves as a canary in the coal mine, warning of the risks for increased violence against Jewish communities, scapegoating a religious minority worldwide. </w:t>
      </w:r>
    </w:p>
    <w:p w14:paraId="05D2F1E1" w14:textId="77777777" w:rsidR="007F787B" w:rsidRPr="007F787B" w:rsidRDefault="007F787B" w:rsidP="007F787B">
      <w:pPr>
        <w:rPr>
          <w:sz w:val="24"/>
          <w:szCs w:val="24"/>
        </w:rPr>
      </w:pPr>
      <w:r w:rsidRPr="007F787B">
        <w:rPr>
          <w:sz w:val="24"/>
          <w:szCs w:val="24"/>
        </w:rPr>
        <w:t>Most violence thrives on dehumanizing and scapegoating a minority somewhere, leading to entire cultures and peoples facing existential threat. We witness daily headlines of mass atrocities and suffering in the Holy Land. There is also the ongoing systematic violence plaguing millions of other minorities: the </w:t>
      </w:r>
      <w:hyperlink r:id="rId11" w:tgtFrame="_blank" w:history="1">
        <w:r w:rsidRPr="007F787B">
          <w:rPr>
            <w:rStyle w:val="Hyperlink"/>
            <w:color w:val="auto"/>
            <w:sz w:val="24"/>
            <w:szCs w:val="24"/>
          </w:rPr>
          <w:t>Uyghurs</w:t>
        </w:r>
      </w:hyperlink>
      <w:r w:rsidRPr="007F787B">
        <w:rPr>
          <w:sz w:val="24"/>
          <w:szCs w:val="24"/>
        </w:rPr>
        <w:t> and </w:t>
      </w:r>
      <w:hyperlink r:id="rId12" w:tgtFrame="_blank" w:history="1">
        <w:r w:rsidRPr="007F787B">
          <w:rPr>
            <w:rStyle w:val="Hyperlink"/>
            <w:color w:val="auto"/>
            <w:sz w:val="24"/>
            <w:szCs w:val="24"/>
          </w:rPr>
          <w:t>Tibetan Buddhists </w:t>
        </w:r>
      </w:hyperlink>
      <w:r w:rsidRPr="007F787B">
        <w:rPr>
          <w:sz w:val="24"/>
          <w:szCs w:val="24"/>
        </w:rPr>
        <w:t>in China, the </w:t>
      </w:r>
      <w:hyperlink r:id="rId13" w:tgtFrame="_blank" w:history="1">
        <w:r w:rsidRPr="007F787B">
          <w:rPr>
            <w:rStyle w:val="Hyperlink"/>
            <w:color w:val="auto"/>
            <w:sz w:val="24"/>
            <w:szCs w:val="24"/>
          </w:rPr>
          <w:t>Rohingya</w:t>
        </w:r>
      </w:hyperlink>
      <w:r w:rsidRPr="007F787B">
        <w:rPr>
          <w:sz w:val="24"/>
          <w:szCs w:val="24"/>
        </w:rPr>
        <w:t> in Myanmar, </w:t>
      </w:r>
      <w:hyperlink r:id="rId14" w:anchor=":~:text=The%20Yazidis%20were%20forced%20to,et%20al.%2C%202017)." w:tgtFrame="_blank" w:history="1">
        <w:r w:rsidRPr="007F787B">
          <w:rPr>
            <w:rStyle w:val="Hyperlink"/>
            <w:color w:val="auto"/>
            <w:sz w:val="24"/>
            <w:szCs w:val="24"/>
          </w:rPr>
          <w:t>Yazidis</w:t>
        </w:r>
      </w:hyperlink>
      <w:r w:rsidRPr="007F787B">
        <w:rPr>
          <w:sz w:val="24"/>
          <w:szCs w:val="24"/>
        </w:rPr>
        <w:t> in Iraq, </w:t>
      </w:r>
      <w:hyperlink r:id="rId15" w:tgtFrame="_blank" w:history="1">
        <w:r w:rsidRPr="007F787B">
          <w:rPr>
            <w:rStyle w:val="Hyperlink"/>
            <w:color w:val="auto"/>
            <w:sz w:val="24"/>
            <w:szCs w:val="24"/>
          </w:rPr>
          <w:t>Coptic Christians</w:t>
        </w:r>
      </w:hyperlink>
      <w:r w:rsidRPr="007F787B">
        <w:rPr>
          <w:sz w:val="24"/>
          <w:szCs w:val="24"/>
        </w:rPr>
        <w:t> in Egypt, the </w:t>
      </w:r>
      <w:hyperlink r:id="rId16" w:tgtFrame="_blank" w:history="1">
        <w:r w:rsidRPr="007F787B">
          <w:rPr>
            <w:rStyle w:val="Hyperlink"/>
            <w:color w:val="auto"/>
            <w:sz w:val="24"/>
            <w:szCs w:val="24"/>
          </w:rPr>
          <w:t>Baha’i in Iran</w:t>
        </w:r>
      </w:hyperlink>
      <w:r w:rsidRPr="007F787B">
        <w:rPr>
          <w:sz w:val="24"/>
          <w:szCs w:val="24"/>
        </w:rPr>
        <w:t>, and </w:t>
      </w:r>
      <w:hyperlink r:id="rId17" w:tgtFrame="_blank" w:history="1">
        <w:r w:rsidRPr="007F787B">
          <w:rPr>
            <w:rStyle w:val="Hyperlink"/>
            <w:color w:val="auto"/>
            <w:sz w:val="24"/>
            <w:szCs w:val="24"/>
          </w:rPr>
          <w:t>Armenians</w:t>
        </w:r>
      </w:hyperlink>
      <w:r w:rsidRPr="007F787B">
        <w:rPr>
          <w:sz w:val="24"/>
          <w:szCs w:val="24"/>
        </w:rPr>
        <w:t> in Azerbaijan — not to mention the historical mistreatment of Blacks in America, and Indigenous communities nearly everywhere.</w:t>
      </w:r>
    </w:p>
    <w:p w14:paraId="0895EE7A" w14:textId="77777777" w:rsidR="007F787B" w:rsidRPr="007F787B" w:rsidRDefault="007F787B" w:rsidP="007F787B">
      <w:pPr>
        <w:rPr>
          <w:sz w:val="24"/>
          <w:szCs w:val="24"/>
        </w:rPr>
      </w:pPr>
      <w:r w:rsidRPr="007F787B">
        <w:rPr>
          <w:sz w:val="24"/>
          <w:szCs w:val="24"/>
        </w:rPr>
        <w:t>I call it “</w:t>
      </w:r>
      <w:proofErr w:type="spellStart"/>
      <w:r w:rsidRPr="007F787B">
        <w:rPr>
          <w:sz w:val="24"/>
          <w:szCs w:val="24"/>
        </w:rPr>
        <w:t>religicide</w:t>
      </w:r>
      <w:proofErr w:type="spellEnd"/>
      <w:r w:rsidRPr="007F787B">
        <w:rPr>
          <w:sz w:val="24"/>
          <w:szCs w:val="24"/>
        </w:rPr>
        <w:t>” — the murder of religion, its followers, and their sacred heritage. This crime has three distinct hallmarks: genocide, the mass murder of a people, based on race, ethnicity or religion; ecocide, the systematic destruction of habitats, cultural and ecological heritage; and “</w:t>
      </w:r>
      <w:proofErr w:type="spellStart"/>
      <w:r w:rsidRPr="007F787B">
        <w:rPr>
          <w:sz w:val="24"/>
          <w:szCs w:val="24"/>
        </w:rPr>
        <w:t>factocide</w:t>
      </w:r>
      <w:proofErr w:type="spellEnd"/>
      <w:r w:rsidRPr="007F787B">
        <w:rPr>
          <w:sz w:val="24"/>
          <w:szCs w:val="24"/>
        </w:rPr>
        <w:t>,” the killing of truth and wisdom through digital disinformation, lies and distorted storytelling.</w:t>
      </w:r>
    </w:p>
    <w:p w14:paraId="3B22D834" w14:textId="0D99C774" w:rsidR="007F787B" w:rsidRPr="007F787B" w:rsidRDefault="007F787B" w:rsidP="00A549C1">
      <w:pPr>
        <w:rPr>
          <w:sz w:val="24"/>
          <w:szCs w:val="24"/>
        </w:rPr>
      </w:pPr>
      <w:r w:rsidRPr="007F787B">
        <w:rPr>
          <w:sz w:val="24"/>
          <w:szCs w:val="24"/>
        </w:rPr>
        <w:t>What can be done?</w:t>
      </w:r>
    </w:p>
    <w:p w14:paraId="42CD19E2" w14:textId="77777777" w:rsidR="007F787B" w:rsidRPr="007F787B" w:rsidRDefault="007F787B" w:rsidP="007F787B">
      <w:pPr>
        <w:rPr>
          <w:sz w:val="24"/>
          <w:szCs w:val="24"/>
        </w:rPr>
      </w:pPr>
      <w:r w:rsidRPr="007F787B">
        <w:rPr>
          <w:sz w:val="24"/>
          <w:szCs w:val="24"/>
        </w:rPr>
        <w:t>We can start by shifting the conversation from dehumanizing and punishing to what actually works: deploying an evidence-based public health approach to violence. We must focus on curbing bad behavior, rather than just blaming and punishing “bad people.”</w:t>
      </w:r>
    </w:p>
    <w:p w14:paraId="5166C885" w14:textId="67AD217F" w:rsidR="007F787B" w:rsidRPr="007F787B" w:rsidRDefault="007F787B" w:rsidP="007F787B">
      <w:pPr>
        <w:rPr>
          <w:sz w:val="24"/>
          <w:szCs w:val="24"/>
        </w:rPr>
      </w:pPr>
      <w:r w:rsidRPr="007F787B">
        <w:rPr>
          <w:sz w:val="24"/>
          <w:szCs w:val="24"/>
        </w:rPr>
        <w:lastRenderedPageBreak/>
        <w:t xml:space="preserve">Too often, modern diplomats, legislators, police, </w:t>
      </w:r>
      <w:r w:rsidR="00A549C1" w:rsidRPr="005D5FFB">
        <w:rPr>
          <w:sz w:val="24"/>
          <w:szCs w:val="24"/>
        </w:rPr>
        <w:t>soldiers,</w:t>
      </w:r>
      <w:r w:rsidRPr="007F787B">
        <w:rPr>
          <w:sz w:val="24"/>
          <w:szCs w:val="24"/>
        </w:rPr>
        <w:t xml:space="preserve"> and other stakeholders are caught scrambling after the onset of violence to squash conflict and cope with mass human suffering. Ceasefires and peace talks, however important, offer only temporary fixes.</w:t>
      </w:r>
    </w:p>
    <w:p w14:paraId="6F2772DA" w14:textId="7679A903" w:rsidR="007F787B" w:rsidRPr="007F787B" w:rsidRDefault="007F787B" w:rsidP="007F787B">
      <w:pPr>
        <w:rPr>
          <w:sz w:val="24"/>
          <w:szCs w:val="24"/>
        </w:rPr>
      </w:pPr>
      <w:r w:rsidRPr="007F787B">
        <w:rPr>
          <w:sz w:val="24"/>
          <w:szCs w:val="24"/>
        </w:rPr>
        <w:t>We must tap the potential and support the development of faith leaders and respected spiritual changemakers to challenge conventional norms that violence is somehow inevitable or natural. This is not true. Violence is neither natural nor inevitable. It is a </w:t>
      </w:r>
      <w:hyperlink r:id="rId18" w:tgtFrame="_blank" w:history="1">
        <w:r w:rsidRPr="007F787B">
          <w:rPr>
            <w:rStyle w:val="Hyperlink"/>
            <w:color w:val="auto"/>
            <w:sz w:val="24"/>
            <w:szCs w:val="24"/>
          </w:rPr>
          <w:t>behavior that is contagious</w:t>
        </w:r>
      </w:hyperlink>
      <w:r w:rsidRPr="007F787B">
        <w:rPr>
          <w:sz w:val="24"/>
          <w:szCs w:val="24"/>
        </w:rPr>
        <w:t> and </w:t>
      </w:r>
      <w:hyperlink r:id="rId19" w:tgtFrame="_blank" w:history="1">
        <w:r w:rsidRPr="007F787B">
          <w:rPr>
            <w:rStyle w:val="Hyperlink"/>
            <w:color w:val="auto"/>
            <w:sz w:val="24"/>
            <w:szCs w:val="24"/>
          </w:rPr>
          <w:t>spreads like a disease</w:t>
        </w:r>
      </w:hyperlink>
      <w:r w:rsidRPr="007F787B">
        <w:rPr>
          <w:sz w:val="24"/>
          <w:szCs w:val="24"/>
        </w:rPr>
        <w:t>. The science is clear that </w:t>
      </w:r>
      <w:hyperlink r:id="rId20" w:anchor="94" w:tgtFrame="_blank" w:history="1">
        <w:r w:rsidRPr="007F787B">
          <w:rPr>
            <w:rStyle w:val="Hyperlink"/>
            <w:color w:val="auto"/>
            <w:sz w:val="24"/>
            <w:szCs w:val="24"/>
          </w:rPr>
          <w:t>violence begets violence</w:t>
        </w:r>
      </w:hyperlink>
      <w:r w:rsidRPr="007F787B">
        <w:rPr>
          <w:sz w:val="24"/>
          <w:szCs w:val="24"/>
        </w:rPr>
        <w:t xml:space="preserve">. Those who have been exposed to violence are more likely to spread it. This applies to war, terror, genocide, hate speech, suicide, domestic </w:t>
      </w:r>
      <w:r w:rsidR="00A549C1" w:rsidRPr="005D5FFB">
        <w:rPr>
          <w:sz w:val="24"/>
          <w:szCs w:val="24"/>
        </w:rPr>
        <w:t>abuse,</w:t>
      </w:r>
      <w:r w:rsidRPr="007F787B">
        <w:rPr>
          <w:sz w:val="24"/>
          <w:szCs w:val="24"/>
        </w:rPr>
        <w:t xml:space="preserve"> and gun violence — all are contagious.</w:t>
      </w:r>
    </w:p>
    <w:p w14:paraId="576DFB8C" w14:textId="77777777" w:rsidR="007F787B" w:rsidRPr="007F787B" w:rsidRDefault="007F787B" w:rsidP="007F787B">
      <w:pPr>
        <w:rPr>
          <w:sz w:val="24"/>
          <w:szCs w:val="24"/>
        </w:rPr>
      </w:pPr>
      <w:r w:rsidRPr="007F787B">
        <w:rPr>
          <w:sz w:val="24"/>
          <w:szCs w:val="24"/>
        </w:rPr>
        <w:t>Faith leaders could help save millions of lives by 2030 with a new approach: We must focus on preventing violence before it happens. No more wringing our collective hands, anxiously and helplessly, as bystanders and witnesses to mass atrocity and crimes against humanity.</w:t>
      </w:r>
    </w:p>
    <w:p w14:paraId="3158087F" w14:textId="77777777" w:rsidR="007F787B" w:rsidRPr="007F787B" w:rsidRDefault="007F787B" w:rsidP="007F787B">
      <w:pPr>
        <w:rPr>
          <w:sz w:val="24"/>
          <w:szCs w:val="24"/>
        </w:rPr>
      </w:pPr>
      <w:r w:rsidRPr="007F787B">
        <w:rPr>
          <w:sz w:val="24"/>
          <w:szCs w:val="24"/>
        </w:rPr>
        <w:t>The public health approach to preventing and interrupting violence is based on an approach developed by epidemiologist and </w:t>
      </w:r>
      <w:hyperlink r:id="rId21" w:tgtFrame="_blank" w:history="1">
        <w:r w:rsidRPr="007F787B">
          <w:rPr>
            <w:rStyle w:val="Hyperlink"/>
            <w:color w:val="auto"/>
            <w:sz w:val="24"/>
            <w:szCs w:val="24"/>
          </w:rPr>
          <w:t>Cure Violence Global</w:t>
        </w:r>
      </w:hyperlink>
      <w:r w:rsidRPr="007F787B">
        <w:rPr>
          <w:sz w:val="24"/>
          <w:szCs w:val="24"/>
        </w:rPr>
        <w:t xml:space="preserve"> founder, Dr. Gary </w:t>
      </w:r>
      <w:proofErr w:type="spellStart"/>
      <w:r w:rsidRPr="007F787B">
        <w:rPr>
          <w:sz w:val="24"/>
          <w:szCs w:val="24"/>
        </w:rPr>
        <w:t>Slutkin</w:t>
      </w:r>
      <w:proofErr w:type="spellEnd"/>
      <w:r w:rsidRPr="007F787B">
        <w:rPr>
          <w:sz w:val="24"/>
          <w:szCs w:val="24"/>
        </w:rPr>
        <w:t>, and adapted from the World Health Organization’s approach to stopping epidemics. (For a quick introduction, watch his </w:t>
      </w:r>
      <w:hyperlink r:id="rId22" w:tgtFrame="_blank" w:history="1">
        <w:r w:rsidRPr="007F787B">
          <w:rPr>
            <w:rStyle w:val="Hyperlink"/>
            <w:color w:val="auto"/>
            <w:sz w:val="24"/>
            <w:szCs w:val="24"/>
          </w:rPr>
          <w:t>TED talk</w:t>
        </w:r>
      </w:hyperlink>
      <w:r w:rsidRPr="007F787B">
        <w:rPr>
          <w:sz w:val="24"/>
          <w:szCs w:val="24"/>
        </w:rPr>
        <w:t>.) This method recognizes violence as a multifaceted public health problem that requires a comprehensive and interdisciplinary response.</w:t>
      </w:r>
    </w:p>
    <w:p w14:paraId="194AB36D" w14:textId="77777777" w:rsidR="007F787B" w:rsidRPr="007F787B" w:rsidRDefault="007F787B" w:rsidP="007F787B">
      <w:pPr>
        <w:rPr>
          <w:sz w:val="24"/>
          <w:szCs w:val="24"/>
        </w:rPr>
      </w:pPr>
      <w:r w:rsidRPr="007F787B">
        <w:rPr>
          <w:sz w:val="24"/>
          <w:szCs w:val="24"/>
        </w:rPr>
        <w:t>This approach seeks to detect and interrupt or mediate conflicts before they escalate into acts of violence. Detecting the potential for violence before it occurs reduces the likelihood of escalating acts of retaliation. By understanding the community contexts and societal factors that enable cycles of violent behavior, interrupters and other outreach workers can influence the behaviors of those at the highest risk for perpetrating violent acts. Changing individual behaviors while providing support services to those most at risk reduces the likelihood of violence. </w:t>
      </w:r>
    </w:p>
    <w:p w14:paraId="61D2146B" w14:textId="77777777" w:rsidR="007F787B" w:rsidRPr="007F787B" w:rsidRDefault="007F787B" w:rsidP="007F787B">
      <w:pPr>
        <w:rPr>
          <w:sz w:val="24"/>
          <w:szCs w:val="24"/>
        </w:rPr>
      </w:pPr>
      <w:r w:rsidRPr="007F787B">
        <w:rPr>
          <w:sz w:val="24"/>
          <w:szCs w:val="24"/>
        </w:rPr>
        <w:t>A critical component of the public health approach is changing community norms and attitudes toward violence. Throughout much of the world, violence has become normalized, and intercommunal and retaliatory violence has gone unaddressed. Community mobilization, and public health education and awareness campaigns, can foster a collective sense of responsibility for violence prevention and challenge norms that have led to the false notion that violence is a sustainable solution to conflict.</w:t>
      </w:r>
    </w:p>
    <w:p w14:paraId="53663313" w14:textId="77777777" w:rsidR="007F787B" w:rsidRPr="007F787B" w:rsidRDefault="007F787B" w:rsidP="007F787B">
      <w:pPr>
        <w:rPr>
          <w:sz w:val="24"/>
          <w:szCs w:val="24"/>
        </w:rPr>
      </w:pPr>
      <w:r w:rsidRPr="007F787B">
        <w:rPr>
          <w:sz w:val="24"/>
          <w:szCs w:val="24"/>
        </w:rPr>
        <w:t>Each of us has a role to play in curing violence. Metaphorically speaking, the “vaccine” is now available. The question is, will we take our spiritual medicine? And who will help deliver the antidote?</w:t>
      </w:r>
    </w:p>
    <w:p w14:paraId="12C23074" w14:textId="77777777" w:rsidR="007F787B" w:rsidRPr="007F787B" w:rsidRDefault="007F787B" w:rsidP="007F787B">
      <w:pPr>
        <w:rPr>
          <w:sz w:val="24"/>
          <w:szCs w:val="24"/>
        </w:rPr>
      </w:pPr>
      <w:r w:rsidRPr="007F787B">
        <w:rPr>
          <w:sz w:val="24"/>
          <w:szCs w:val="24"/>
        </w:rPr>
        <w:t>For more than 80% of the world’s 8 billion people, faith and spirituality offer a source of resilience and reverence for the Earth and life. Yes, there are religious groups who weaponize Scripture and dogma to justify violence and systemic exclusion. In most cases, however, spiritual traditions and faith-based leadership call for compassion and peace. Credible religious and spiritual leaders can help shift social norms regarding public attitudes toward violence.</w:t>
      </w:r>
    </w:p>
    <w:p w14:paraId="3EC98FBB" w14:textId="5BF8AB56" w:rsidR="007F787B" w:rsidRPr="007F787B" w:rsidRDefault="007F787B" w:rsidP="007F787B">
      <w:pPr>
        <w:rPr>
          <w:sz w:val="24"/>
          <w:szCs w:val="24"/>
        </w:rPr>
      </w:pPr>
      <w:r w:rsidRPr="007F787B">
        <w:rPr>
          <w:sz w:val="24"/>
          <w:szCs w:val="24"/>
        </w:rPr>
        <w:t>The science of flourishing and well-being reveals that humans </w:t>
      </w:r>
      <w:hyperlink r:id="rId23" w:tgtFrame="_blank" w:history="1">
        <w:r w:rsidRPr="007F787B">
          <w:rPr>
            <w:rStyle w:val="Hyperlink"/>
            <w:color w:val="auto"/>
            <w:sz w:val="24"/>
            <w:szCs w:val="24"/>
          </w:rPr>
          <w:t>may not be</w:t>
        </w:r>
      </w:hyperlink>
      <w:r w:rsidRPr="007F787B">
        <w:rPr>
          <w:sz w:val="24"/>
          <w:szCs w:val="24"/>
        </w:rPr>
        <w:t> </w:t>
      </w:r>
      <w:hyperlink r:id="rId24" w:anchor=":~:text=Except%20for%20rare%20pathologies%20the,for%20other%20kinds%20of%20behavior." w:tgtFrame="_blank" w:history="1">
        <w:r w:rsidRPr="007F787B">
          <w:rPr>
            <w:rStyle w:val="Hyperlink"/>
            <w:color w:val="auto"/>
            <w:sz w:val="24"/>
            <w:szCs w:val="24"/>
          </w:rPr>
          <w:t>inherently violent</w:t>
        </w:r>
      </w:hyperlink>
      <w:r w:rsidRPr="007F787B">
        <w:rPr>
          <w:sz w:val="24"/>
          <w:szCs w:val="24"/>
        </w:rPr>
        <w:t xml:space="preserve">. Our brains are wired to experience the very things religion and spirituality </w:t>
      </w:r>
      <w:r w:rsidR="00A549C1" w:rsidRPr="005D5FFB">
        <w:rPr>
          <w:sz w:val="24"/>
          <w:szCs w:val="24"/>
        </w:rPr>
        <w:t>promote</w:t>
      </w:r>
      <w:r w:rsidRPr="007F787B">
        <w:rPr>
          <w:sz w:val="24"/>
          <w:szCs w:val="24"/>
        </w:rPr>
        <w:t xml:space="preserve"> compassion, wonder and awe, altruism, resilience, optimism, and hope.</w:t>
      </w:r>
    </w:p>
    <w:p w14:paraId="559BDE9C" w14:textId="472CEE3B" w:rsidR="007F787B" w:rsidRPr="007F787B" w:rsidRDefault="007F787B" w:rsidP="007F787B">
      <w:pPr>
        <w:rPr>
          <w:sz w:val="24"/>
          <w:szCs w:val="24"/>
        </w:rPr>
      </w:pPr>
      <w:r w:rsidRPr="007F787B">
        <w:rPr>
          <w:sz w:val="24"/>
          <w:szCs w:val="24"/>
        </w:rPr>
        <w:t xml:space="preserve">What might Jesus wish for on his global birthday, when tens of millions of believers, who are sustained by faith, are being persecuted, </w:t>
      </w:r>
      <w:r w:rsidR="00A549C1" w:rsidRPr="005D5FFB">
        <w:rPr>
          <w:sz w:val="24"/>
          <w:szCs w:val="24"/>
        </w:rPr>
        <w:t>imprisoned,</w:t>
      </w:r>
      <w:r w:rsidRPr="007F787B">
        <w:rPr>
          <w:sz w:val="24"/>
          <w:szCs w:val="24"/>
        </w:rPr>
        <w:t xml:space="preserve"> or killed because of their beliefs?</w:t>
      </w:r>
    </w:p>
    <w:p w14:paraId="57B7F32B" w14:textId="77777777" w:rsidR="007F787B" w:rsidRPr="007F787B" w:rsidRDefault="007F787B" w:rsidP="007F787B">
      <w:pPr>
        <w:rPr>
          <w:sz w:val="24"/>
          <w:szCs w:val="24"/>
        </w:rPr>
      </w:pPr>
      <w:r w:rsidRPr="007F787B">
        <w:rPr>
          <w:sz w:val="24"/>
          <w:szCs w:val="24"/>
        </w:rPr>
        <w:t>Instead of fleeing violence like Mary and Joseph, and millions more have today, what if the world chose life instead of death? What if we decided this day to give birth to a global “violence interrupter corps”? What if we humans were born to flourish in communities? What if we collectively seek peaceful coexistence in the Holy Land, and beyond?</w:t>
      </w:r>
    </w:p>
    <w:p w14:paraId="6BAD8028" w14:textId="77777777" w:rsidR="007F787B" w:rsidRPr="005D5FFB" w:rsidRDefault="007F787B">
      <w:pPr>
        <w:rPr>
          <w:sz w:val="24"/>
          <w:szCs w:val="24"/>
        </w:rPr>
      </w:pPr>
    </w:p>
    <w:sectPr w:rsidR="007F787B" w:rsidRPr="005D5FFB" w:rsidSect="004039A0">
      <w:pgSz w:w="12240" w:h="15840"/>
      <w:pgMar w:top="81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21D36"/>
    <w:multiLevelType w:val="multilevel"/>
    <w:tmpl w:val="9232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074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7B"/>
    <w:rsid w:val="00076637"/>
    <w:rsid w:val="000D74A8"/>
    <w:rsid w:val="001672C2"/>
    <w:rsid w:val="004039A0"/>
    <w:rsid w:val="005A1975"/>
    <w:rsid w:val="005B26AD"/>
    <w:rsid w:val="005D5FFB"/>
    <w:rsid w:val="00654594"/>
    <w:rsid w:val="007F787B"/>
    <w:rsid w:val="009C1A8A"/>
    <w:rsid w:val="00A549C1"/>
    <w:rsid w:val="00C80F9C"/>
    <w:rsid w:val="00F63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97DFB"/>
  <w15:chartTrackingRefBased/>
  <w15:docId w15:val="{190C5EF6-1817-44C0-9977-7420C296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787B"/>
    <w:rPr>
      <w:color w:val="0563C1" w:themeColor="hyperlink"/>
      <w:u w:val="single"/>
    </w:rPr>
  </w:style>
  <w:style w:type="character" w:styleId="UnresolvedMention">
    <w:name w:val="Unresolved Mention"/>
    <w:basedOn w:val="DefaultParagraphFont"/>
    <w:uiPriority w:val="99"/>
    <w:semiHidden/>
    <w:unhideWhenUsed/>
    <w:rsid w:val="007F787B"/>
    <w:rPr>
      <w:color w:val="605E5C"/>
      <w:shd w:val="clear" w:color="auto" w:fill="E1DFDD"/>
    </w:rPr>
  </w:style>
  <w:style w:type="character" w:styleId="FollowedHyperlink">
    <w:name w:val="FollowedHyperlink"/>
    <w:basedOn w:val="DefaultParagraphFont"/>
    <w:uiPriority w:val="99"/>
    <w:semiHidden/>
    <w:unhideWhenUsed/>
    <w:rsid w:val="006545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79443">
      <w:bodyDiv w:val="1"/>
      <w:marLeft w:val="0"/>
      <w:marRight w:val="0"/>
      <w:marTop w:val="0"/>
      <w:marBottom w:val="0"/>
      <w:divBdr>
        <w:top w:val="none" w:sz="0" w:space="0" w:color="auto"/>
        <w:left w:val="none" w:sz="0" w:space="0" w:color="auto"/>
        <w:bottom w:val="none" w:sz="0" w:space="0" w:color="auto"/>
        <w:right w:val="none" w:sz="0" w:space="0" w:color="auto"/>
      </w:divBdr>
      <w:divsChild>
        <w:div w:id="1120227471">
          <w:marLeft w:val="0"/>
          <w:marRight w:val="0"/>
          <w:marTop w:val="0"/>
          <w:marBottom w:val="0"/>
          <w:divBdr>
            <w:top w:val="single" w:sz="6" w:space="0" w:color="auto"/>
            <w:left w:val="single" w:sz="2" w:space="0" w:color="auto"/>
            <w:bottom w:val="single" w:sz="6" w:space="0" w:color="auto"/>
            <w:right w:val="single" w:sz="2" w:space="0" w:color="auto"/>
          </w:divBdr>
          <w:divsChild>
            <w:div w:id="1756124070">
              <w:marLeft w:val="0"/>
              <w:marRight w:val="0"/>
              <w:marTop w:val="0"/>
              <w:marBottom w:val="0"/>
              <w:divBdr>
                <w:top w:val="single" w:sz="2" w:space="0" w:color="auto"/>
                <w:left w:val="single" w:sz="2" w:space="0" w:color="auto"/>
                <w:bottom w:val="single" w:sz="2" w:space="0" w:color="auto"/>
                <w:right w:val="single" w:sz="2" w:space="0" w:color="auto"/>
              </w:divBdr>
              <w:divsChild>
                <w:div w:id="9939207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r.org/backgrounder/hate-speech-social-media-global-comparisons" TargetMode="External"/><Relationship Id="rId13" Type="http://schemas.openxmlformats.org/officeDocument/2006/relationships/hyperlink" Target="https://www.hrw.org/news/2022/08/24/myanmar-no-justice-no-freedom-rohingya-5-years" TargetMode="External"/><Relationship Id="rId18" Type="http://schemas.openxmlformats.org/officeDocument/2006/relationships/hyperlink" Target="https://www.ncbi.nlm.nih.gov/books/NBK20724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vg.org/" TargetMode="External"/><Relationship Id="rId7" Type="http://schemas.openxmlformats.org/officeDocument/2006/relationships/hyperlink" Target="http://www.uri.org/" TargetMode="External"/><Relationship Id="rId12" Type="http://schemas.openxmlformats.org/officeDocument/2006/relationships/hyperlink" Target="https://freedomhouse.org/report/2017/battle-china-spirit-tibetan-buddhism-religious-freedom" TargetMode="External"/><Relationship Id="rId17" Type="http://schemas.openxmlformats.org/officeDocument/2006/relationships/hyperlink" Target="https://www.cfr.org/article/ethnic-cleansing-happening-nagorno-karabakh-how-can-world-respon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ranintl.com/en/202310283043" TargetMode="External"/><Relationship Id="rId20" Type="http://schemas.openxmlformats.org/officeDocument/2006/relationships/hyperlink" Target="https://nap.nationalacademies.org/read/13489/chapter/8" TargetMode="External"/><Relationship Id="rId1" Type="http://schemas.openxmlformats.org/officeDocument/2006/relationships/numbering" Target="numbering.xml"/><Relationship Id="rId6" Type="http://schemas.openxmlformats.org/officeDocument/2006/relationships/hyperlink" Target="https://www.uri.org/jerry-white" TargetMode="External"/><Relationship Id="rId11" Type="http://schemas.openxmlformats.org/officeDocument/2006/relationships/hyperlink" Target="https://www.cfr.org/backgrounder/china-xinjiang-uyghurs-muslims-repression-genocide-human-rights" TargetMode="External"/><Relationship Id="rId24" Type="http://schemas.openxmlformats.org/officeDocument/2006/relationships/hyperlink" Target="https://www.alfiekohn.org/article/humans-innately-aggressive/" TargetMode="External"/><Relationship Id="rId5" Type="http://schemas.openxmlformats.org/officeDocument/2006/relationships/hyperlink" Target="https://themessenger.com/opinion/holy-land-violence-terrorism-war-antisemitism-christianity-hate-speech" TargetMode="External"/><Relationship Id="rId15" Type="http://schemas.openxmlformats.org/officeDocument/2006/relationships/hyperlink" Target="https://www.amnesty.org/en/latest/news/2022/03/egypt-release-nine-coptic-christians-detained-for-attempting-to-rebuild-church/" TargetMode="External"/><Relationship Id="rId23" Type="http://schemas.openxmlformats.org/officeDocument/2006/relationships/hyperlink" Target="https://www.scientificamerican.com/article/nasty-brutish-and-short-are-humans-dna-wired-to-kill/" TargetMode="External"/><Relationship Id="rId10" Type="http://schemas.openxmlformats.org/officeDocument/2006/relationships/hyperlink" Target="https://acninternational.org/religious-freedom-report-religious-persecution-worsens/" TargetMode="External"/><Relationship Id="rId19" Type="http://schemas.openxmlformats.org/officeDocument/2006/relationships/hyperlink" Target="https://www.psychologytoday.com/us/blog/get-psyched/201705/how-violence-spreads-contagious-disease" TargetMode="External"/><Relationship Id="rId4" Type="http://schemas.openxmlformats.org/officeDocument/2006/relationships/webSettings" Target="webSettings.xml"/><Relationship Id="rId9" Type="http://schemas.openxmlformats.org/officeDocument/2006/relationships/hyperlink" Target="https://www.jpost.com/diaspora/antisemitism/article-771154" TargetMode="External"/><Relationship Id="rId14" Type="http://schemas.openxmlformats.org/officeDocument/2006/relationships/hyperlink" Target="https://www.ncbi.nlm.nih.gov/pmc/articles/PMC10090394/" TargetMode="External"/><Relationship Id="rId22" Type="http://schemas.openxmlformats.org/officeDocument/2006/relationships/hyperlink" Target="https://www.ted.com/talks/gary_slutkin_let_s_treat_violence_like_a_contagious_disease?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4455</TotalTime>
  <Pages>3</Pages>
  <Words>1322</Words>
  <Characters>7565</Characters>
  <Application>Microsoft Office Word</Application>
  <DocSecurity>0</DocSecurity>
  <Lines>116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Enoe Texier</dc:creator>
  <cp:keywords/>
  <dc:description/>
  <cp:lastModifiedBy>Enoe Texier</cp:lastModifiedBy>
  <cp:revision>8</cp:revision>
  <cp:lastPrinted>2023-12-26T17:40:00Z</cp:lastPrinted>
  <dcterms:created xsi:type="dcterms:W3CDTF">2023-12-26T17:39:00Z</dcterms:created>
  <dcterms:modified xsi:type="dcterms:W3CDTF">2023-12-29T22:41:00Z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a7a7b3b1-bd5a-4ffe-a171-c43048c199c0</vt:lpwstr>
  </property>
</Properties>
</file>